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Look w:val="04A0" w:firstRow="1" w:lastRow="0" w:firstColumn="1" w:lastColumn="0" w:noHBand="0" w:noVBand="1"/>
      </w:tblPr>
      <w:tblGrid>
        <w:gridCol w:w="5903"/>
        <w:gridCol w:w="3427"/>
      </w:tblGrid>
      <w:tr w:rsidR="00F127DC" w14:paraId="5E02AB5E" w14:textId="77777777" w:rsidTr="00E54389">
        <w:trPr>
          <w:trHeight w:val="611"/>
        </w:trPr>
        <w:tc>
          <w:tcPr>
            <w:tcW w:w="6065" w:type="dxa"/>
            <w:tcBorders>
              <w:top w:val="single" w:sz="12" w:space="0" w:color="7030A0"/>
              <w:left w:val="single" w:sz="12" w:space="0" w:color="7030A0"/>
              <w:bottom w:val="single" w:sz="12" w:space="0" w:color="7030A0"/>
              <w:right w:val="single" w:sz="12" w:space="0" w:color="7030A0"/>
            </w:tcBorders>
            <w:vAlign w:val="center"/>
          </w:tcPr>
          <w:p w14:paraId="72F41B3E" w14:textId="7A1E3B6B" w:rsidR="00F127DC" w:rsidRPr="00E21B5E" w:rsidRDefault="00E21B5E" w:rsidP="00815895">
            <w:pPr>
              <w:bidi/>
              <w:rPr>
                <w:rFonts w:cs="B Titr"/>
                <w:sz w:val="20"/>
                <w:szCs w:val="20"/>
                <w:rtl/>
              </w:rPr>
            </w:pPr>
            <w:r w:rsidRPr="00E21B5E">
              <w:rPr>
                <w:rFonts w:cs="B Titr" w:hint="cs"/>
                <w:sz w:val="20"/>
                <w:szCs w:val="20"/>
                <w:rtl/>
              </w:rPr>
              <w:t>عنوان جلسه :</w:t>
            </w:r>
            <w:r w:rsidR="00815895" w:rsidRPr="00815895">
              <w:rPr>
                <w:rFonts w:ascii="Times New Roman" w:hAnsi="Times New Roman" w:cs="B Nazanin" w:hint="cs"/>
                <w:sz w:val="24"/>
                <w:szCs w:val="24"/>
                <w:rtl/>
                <w:lang w:bidi="fa-IR"/>
              </w:rPr>
              <w:t xml:space="preserve"> </w:t>
            </w:r>
            <w:r w:rsidR="00815895" w:rsidRPr="00F94237">
              <w:rPr>
                <w:rFonts w:cs="B Nazanin" w:hint="cs"/>
                <w:sz w:val="24"/>
                <w:szCs w:val="24"/>
                <w:rtl/>
                <w:lang w:bidi="fa-IR"/>
              </w:rPr>
              <w:t>جلسه شورای مرکزی جدید کمیته تحقیقات دانشجویی</w:t>
            </w:r>
            <w:r w:rsidR="00E8488F">
              <w:rPr>
                <w:rFonts w:cs="B Nazanin" w:hint="cs"/>
                <w:sz w:val="24"/>
                <w:szCs w:val="24"/>
                <w:rtl/>
                <w:lang w:bidi="fa-IR"/>
              </w:rPr>
              <w:t xml:space="preserve"> و دفتر یوسرن و کمیته توسعه آموزش</w:t>
            </w:r>
          </w:p>
        </w:tc>
        <w:tc>
          <w:tcPr>
            <w:tcW w:w="3511" w:type="dxa"/>
            <w:tcBorders>
              <w:top w:val="single" w:sz="12" w:space="0" w:color="7030A0"/>
              <w:left w:val="single" w:sz="12" w:space="0" w:color="7030A0"/>
              <w:bottom w:val="single" w:sz="12" w:space="0" w:color="7030A0"/>
              <w:right w:val="single" w:sz="12" w:space="0" w:color="7030A0"/>
            </w:tcBorders>
            <w:vAlign w:val="center"/>
          </w:tcPr>
          <w:p w14:paraId="19C60D8D" w14:textId="77777777" w:rsidR="00F127DC" w:rsidRPr="00E21B5E" w:rsidRDefault="00E21B5E">
            <w:pPr>
              <w:bidi/>
              <w:rPr>
                <w:rFonts w:cs="B Titr"/>
                <w:sz w:val="20"/>
                <w:szCs w:val="20"/>
                <w:rtl/>
              </w:rPr>
            </w:pPr>
            <w:r w:rsidRPr="00E21B5E">
              <w:rPr>
                <w:rFonts w:cs="B Titr" w:hint="cs"/>
                <w:sz w:val="20"/>
                <w:szCs w:val="20"/>
                <w:rtl/>
              </w:rPr>
              <w:t>شماره جلسه :</w:t>
            </w:r>
            <w:r w:rsidR="00815895">
              <w:rPr>
                <w:rFonts w:cs="B Titr" w:hint="cs"/>
                <w:sz w:val="20"/>
                <w:szCs w:val="20"/>
                <w:rtl/>
              </w:rPr>
              <w:t xml:space="preserve"> </w:t>
            </w:r>
          </w:p>
        </w:tc>
      </w:tr>
      <w:tr w:rsidR="00F127DC" w14:paraId="7382E864" w14:textId="77777777" w:rsidTr="0098120E">
        <w:trPr>
          <w:trHeight w:val="410"/>
        </w:trPr>
        <w:tc>
          <w:tcPr>
            <w:tcW w:w="6065" w:type="dxa"/>
            <w:tcBorders>
              <w:top w:val="single" w:sz="12" w:space="0" w:color="7030A0"/>
              <w:left w:val="single" w:sz="12" w:space="0" w:color="7030A0"/>
              <w:bottom w:val="single" w:sz="12" w:space="0" w:color="7030A0"/>
              <w:right w:val="single" w:sz="12" w:space="0" w:color="7030A0"/>
            </w:tcBorders>
          </w:tcPr>
          <w:p w14:paraId="27752A7D" w14:textId="22C7BF56" w:rsidR="00F127DC" w:rsidRPr="00E21B5E" w:rsidRDefault="00E21B5E" w:rsidP="00C42C8E">
            <w:pPr>
              <w:bidi/>
              <w:rPr>
                <w:rFonts w:cs="B Titr"/>
                <w:sz w:val="20"/>
                <w:szCs w:val="20"/>
                <w:rtl/>
              </w:rPr>
            </w:pPr>
            <w:r w:rsidRPr="00E21B5E">
              <w:rPr>
                <w:rFonts w:cs="B Titr" w:hint="cs"/>
                <w:sz w:val="20"/>
                <w:szCs w:val="20"/>
                <w:rtl/>
              </w:rPr>
              <w:t xml:space="preserve">تاریخ:  </w:t>
            </w:r>
            <w:r w:rsidR="00E8488F">
              <w:rPr>
                <w:rFonts w:cs="B Titr"/>
                <w:sz w:val="20"/>
                <w:szCs w:val="20"/>
              </w:rPr>
              <w:t>1402/9/20</w:t>
            </w:r>
            <w:r w:rsidRPr="00E21B5E">
              <w:rPr>
                <w:rFonts w:cs="B Titr" w:hint="cs"/>
                <w:sz w:val="20"/>
                <w:szCs w:val="20"/>
                <w:rtl/>
              </w:rPr>
              <w:t xml:space="preserve">           ساعت شروع:     </w:t>
            </w:r>
            <w:r w:rsidR="00E8488F">
              <w:rPr>
                <w:rFonts w:cs="B Titr"/>
                <w:sz w:val="20"/>
                <w:szCs w:val="20"/>
              </w:rPr>
              <w:t>13</w:t>
            </w:r>
            <w:r w:rsidRPr="00E21B5E">
              <w:rPr>
                <w:rFonts w:cs="B Titr" w:hint="cs"/>
                <w:sz w:val="20"/>
                <w:szCs w:val="20"/>
                <w:rtl/>
              </w:rPr>
              <w:t xml:space="preserve">                 ساعت خاتمه:</w:t>
            </w:r>
            <w:r w:rsidR="00E8488F">
              <w:rPr>
                <w:rFonts w:cs="B Titr"/>
                <w:sz w:val="20"/>
                <w:szCs w:val="20"/>
              </w:rPr>
              <w:t xml:space="preserve"> </w:t>
            </w:r>
          </w:p>
        </w:tc>
        <w:tc>
          <w:tcPr>
            <w:tcW w:w="3511" w:type="dxa"/>
            <w:tcBorders>
              <w:top w:val="single" w:sz="12" w:space="0" w:color="7030A0"/>
              <w:left w:val="single" w:sz="12" w:space="0" w:color="7030A0"/>
              <w:bottom w:val="single" w:sz="12" w:space="0" w:color="7030A0"/>
              <w:right w:val="single" w:sz="12" w:space="0" w:color="7030A0"/>
            </w:tcBorders>
          </w:tcPr>
          <w:p w14:paraId="54EBC21E" w14:textId="77777777" w:rsidR="00E21B5E" w:rsidRPr="0098120E" w:rsidRDefault="0098120E" w:rsidP="00E21B5E">
            <w:pPr>
              <w:bidi/>
              <w:rPr>
                <w:rFonts w:cs="B Titr"/>
                <w:sz w:val="20"/>
                <w:szCs w:val="20"/>
                <w:rtl/>
              </w:rPr>
            </w:pPr>
            <w:r w:rsidRPr="0098120E">
              <w:rPr>
                <w:rFonts w:cs="B Titr" w:hint="cs"/>
                <w:sz w:val="20"/>
                <w:szCs w:val="20"/>
                <w:rtl/>
              </w:rPr>
              <w:t xml:space="preserve">کارشناس کمیته: </w:t>
            </w:r>
            <w:r w:rsidR="00C42C8E">
              <w:rPr>
                <w:rFonts w:cs="B Titr" w:hint="cs"/>
                <w:sz w:val="20"/>
                <w:szCs w:val="20"/>
                <w:rtl/>
              </w:rPr>
              <w:t xml:space="preserve"> </w:t>
            </w:r>
            <w:r w:rsidRPr="0098120E">
              <w:rPr>
                <w:rFonts w:cs="B Nazanin" w:hint="cs"/>
                <w:sz w:val="24"/>
                <w:szCs w:val="24"/>
                <w:rtl/>
              </w:rPr>
              <w:t>خانم مهسا وفایی فر</w:t>
            </w:r>
          </w:p>
        </w:tc>
      </w:tr>
      <w:tr w:rsidR="00F127DC" w14:paraId="150724CE" w14:textId="77777777" w:rsidTr="0098120E">
        <w:trPr>
          <w:trHeight w:val="1091"/>
        </w:trPr>
        <w:tc>
          <w:tcPr>
            <w:tcW w:w="6065" w:type="dxa"/>
            <w:tcBorders>
              <w:top w:val="single" w:sz="12" w:space="0" w:color="7030A0"/>
              <w:left w:val="single" w:sz="12" w:space="0" w:color="7030A0"/>
              <w:bottom w:val="single" w:sz="12" w:space="0" w:color="7030A0"/>
              <w:right w:val="single" w:sz="12" w:space="0" w:color="7030A0"/>
            </w:tcBorders>
          </w:tcPr>
          <w:p w14:paraId="001A28F6" w14:textId="77777777" w:rsidR="00E21B5E" w:rsidRDefault="00E21B5E" w:rsidP="00C42C8E">
            <w:pPr>
              <w:bidi/>
              <w:jc w:val="both"/>
              <w:rPr>
                <w:rFonts w:cs="B Nazanin"/>
                <w:sz w:val="24"/>
                <w:szCs w:val="24"/>
                <w:rtl/>
              </w:rPr>
            </w:pPr>
            <w:r w:rsidRPr="00E21B5E">
              <w:rPr>
                <w:rFonts w:cs="B Titr" w:hint="cs"/>
                <w:sz w:val="20"/>
                <w:szCs w:val="20"/>
                <w:rtl/>
              </w:rPr>
              <w:t>حاضرین :</w:t>
            </w:r>
            <w:r w:rsidR="00815895" w:rsidRPr="00F94237">
              <w:rPr>
                <w:rFonts w:cs="B Nazanin" w:hint="cs"/>
                <w:sz w:val="24"/>
                <w:szCs w:val="24"/>
                <w:rtl/>
              </w:rPr>
              <w:t xml:space="preserve"> </w:t>
            </w:r>
          </w:p>
          <w:p w14:paraId="06A216C0" w14:textId="77777777" w:rsidR="00C42C8E" w:rsidRPr="00815895" w:rsidRDefault="00C42C8E" w:rsidP="00C42C8E">
            <w:pPr>
              <w:bidi/>
              <w:jc w:val="both"/>
              <w:rPr>
                <w:rFonts w:cs="B Nazanin"/>
                <w:sz w:val="20"/>
                <w:szCs w:val="20"/>
                <w:rtl/>
              </w:rPr>
            </w:pPr>
          </w:p>
          <w:p w14:paraId="134F6BC4" w14:textId="77777777" w:rsidR="00E21B5E" w:rsidRPr="00E21B5E" w:rsidRDefault="00E21B5E" w:rsidP="00E21B5E">
            <w:pPr>
              <w:bidi/>
              <w:rPr>
                <w:rFonts w:cs="B Titr"/>
                <w:sz w:val="20"/>
                <w:szCs w:val="20"/>
                <w:rtl/>
              </w:rPr>
            </w:pPr>
            <w:r w:rsidRPr="00E21B5E">
              <w:rPr>
                <w:rFonts w:cs="B Titr" w:hint="cs"/>
                <w:sz w:val="20"/>
                <w:szCs w:val="20"/>
                <w:rtl/>
              </w:rPr>
              <w:t xml:space="preserve">غایبین: </w:t>
            </w:r>
          </w:p>
        </w:tc>
        <w:tc>
          <w:tcPr>
            <w:tcW w:w="3511" w:type="dxa"/>
            <w:tcBorders>
              <w:top w:val="single" w:sz="12" w:space="0" w:color="7030A0"/>
              <w:left w:val="single" w:sz="12" w:space="0" w:color="7030A0"/>
              <w:bottom w:val="single" w:sz="12" w:space="0" w:color="7030A0"/>
              <w:right w:val="single" w:sz="12" w:space="0" w:color="7030A0"/>
            </w:tcBorders>
          </w:tcPr>
          <w:p w14:paraId="68E5FFE6" w14:textId="77777777" w:rsidR="0098120E" w:rsidRDefault="0098120E" w:rsidP="0098120E">
            <w:pPr>
              <w:bidi/>
              <w:ind w:firstLine="720"/>
              <w:rPr>
                <w:rFonts w:cs="B Titr"/>
                <w:sz w:val="20"/>
                <w:szCs w:val="20"/>
                <w:rtl/>
              </w:rPr>
            </w:pPr>
          </w:p>
          <w:p w14:paraId="5A970F54" w14:textId="533B0394" w:rsidR="0098120E" w:rsidRDefault="0098120E" w:rsidP="0098120E">
            <w:pPr>
              <w:bidi/>
              <w:rPr>
                <w:rFonts w:cs="B Titr"/>
                <w:sz w:val="20"/>
                <w:szCs w:val="20"/>
                <w:rtl/>
                <w:lang w:bidi="fa-IR"/>
              </w:rPr>
            </w:pPr>
            <w:r w:rsidRPr="00E21B5E">
              <w:rPr>
                <w:rFonts w:cs="B Titr" w:hint="cs"/>
                <w:sz w:val="20"/>
                <w:szCs w:val="20"/>
                <w:rtl/>
              </w:rPr>
              <w:t xml:space="preserve">مکان جلسه : </w:t>
            </w:r>
            <w:r w:rsidR="00E8488F">
              <w:rPr>
                <w:rFonts w:cs="B Titr" w:hint="cs"/>
                <w:sz w:val="20"/>
                <w:szCs w:val="20"/>
                <w:rtl/>
                <w:lang w:bidi="fa-IR"/>
              </w:rPr>
              <w:t>سالن جلسات دانشکده</w:t>
            </w:r>
          </w:p>
          <w:p w14:paraId="7033F9E8" w14:textId="77777777" w:rsidR="00F127DC" w:rsidRDefault="00F127DC" w:rsidP="00E21B5E">
            <w:pPr>
              <w:bidi/>
              <w:rPr>
                <w:rtl/>
              </w:rPr>
            </w:pPr>
          </w:p>
        </w:tc>
      </w:tr>
      <w:tr w:rsidR="00583529" w14:paraId="198DF149" w14:textId="77777777" w:rsidTr="00E21B5E">
        <w:trPr>
          <w:trHeight w:val="1520"/>
        </w:trPr>
        <w:tc>
          <w:tcPr>
            <w:tcW w:w="9576" w:type="dxa"/>
            <w:gridSpan w:val="2"/>
            <w:tcBorders>
              <w:top w:val="single" w:sz="12" w:space="0" w:color="7030A0"/>
              <w:left w:val="single" w:sz="12" w:space="0" w:color="7030A0"/>
              <w:bottom w:val="single" w:sz="12" w:space="0" w:color="7030A0"/>
              <w:right w:val="single" w:sz="12" w:space="0" w:color="7030A0"/>
            </w:tcBorders>
          </w:tcPr>
          <w:p w14:paraId="265D82F0" w14:textId="6C74F24C" w:rsidR="00583529" w:rsidRDefault="00E21B5E" w:rsidP="00C42C8E">
            <w:pPr>
              <w:bidi/>
              <w:jc w:val="both"/>
              <w:rPr>
                <w:rFonts w:cs="B Nazanin"/>
                <w:sz w:val="24"/>
                <w:szCs w:val="24"/>
                <w:rtl/>
              </w:rPr>
            </w:pPr>
            <w:r w:rsidRPr="00E21B5E">
              <w:rPr>
                <w:rFonts w:cs="B Titr" w:hint="cs"/>
                <w:sz w:val="20"/>
                <w:szCs w:val="20"/>
                <w:rtl/>
              </w:rPr>
              <w:t>شرح جلسه:</w:t>
            </w:r>
            <w:r w:rsidR="00C42C8E" w:rsidRPr="00F94237">
              <w:rPr>
                <w:rFonts w:cs="B Nazanin" w:hint="cs"/>
                <w:sz w:val="24"/>
                <w:szCs w:val="24"/>
                <w:rtl/>
              </w:rPr>
              <w:t xml:space="preserve"> </w:t>
            </w:r>
            <w:r w:rsidR="00E8488F">
              <w:rPr>
                <w:rFonts w:cs="B Nazanin" w:hint="cs"/>
                <w:sz w:val="24"/>
                <w:szCs w:val="24"/>
                <w:rtl/>
              </w:rPr>
              <w:t>در ابتدا اعضای شورای مرکزی کمیته تحقیقات در رابطه با چاپ پوستر این موضوع را عنوان کردند که پوستر برای چاپ باید هفت روز قبل از برگزاری کارگاه تحویل مسئول مفدا آقای باقری قرار بگیرد.</w:t>
            </w:r>
          </w:p>
          <w:p w14:paraId="68F9B124" w14:textId="2B1437B0" w:rsidR="00E8488F" w:rsidRDefault="00DF1B60" w:rsidP="00E8488F">
            <w:pPr>
              <w:bidi/>
              <w:jc w:val="both"/>
              <w:rPr>
                <w:rFonts w:cs="B Nazanin"/>
                <w:sz w:val="24"/>
                <w:szCs w:val="24"/>
                <w:rtl/>
              </w:rPr>
            </w:pPr>
            <w:r>
              <w:rPr>
                <w:rFonts w:cs="B Nazanin" w:hint="cs"/>
                <w:sz w:val="24"/>
                <w:szCs w:val="24"/>
                <w:rtl/>
              </w:rPr>
              <w:t xml:space="preserve">از این پس </w:t>
            </w:r>
            <w:r w:rsidR="00E8488F">
              <w:rPr>
                <w:rFonts w:cs="B Nazanin" w:hint="cs"/>
                <w:sz w:val="24"/>
                <w:szCs w:val="24"/>
                <w:rtl/>
              </w:rPr>
              <w:t>هماهنگی ایجاد پوستر توسط اقای علی خالدیان مسئول بخش فناوری ارتباطات</w:t>
            </w:r>
            <w:r>
              <w:rPr>
                <w:rFonts w:cs="B Nazanin" w:hint="cs"/>
                <w:sz w:val="24"/>
                <w:szCs w:val="24"/>
                <w:rtl/>
              </w:rPr>
              <w:t xml:space="preserve"> صورت میگیرد.</w:t>
            </w:r>
          </w:p>
          <w:p w14:paraId="6E03AE4F" w14:textId="4B6CA0FB" w:rsidR="00E8488F" w:rsidRDefault="00DF1B60" w:rsidP="00E8488F">
            <w:pPr>
              <w:bidi/>
              <w:jc w:val="both"/>
              <w:rPr>
                <w:rFonts w:cs="B Nazanin"/>
                <w:sz w:val="24"/>
                <w:szCs w:val="24"/>
                <w:rtl/>
              </w:rPr>
            </w:pPr>
            <w:r>
              <w:rPr>
                <w:rFonts w:cs="B Nazanin" w:hint="cs"/>
                <w:sz w:val="24"/>
                <w:szCs w:val="24"/>
                <w:rtl/>
              </w:rPr>
              <w:t xml:space="preserve">در خصوص برگزاری جلسه با </w:t>
            </w:r>
            <w:r w:rsidR="00E8488F">
              <w:rPr>
                <w:rFonts w:cs="B Nazanin" w:hint="cs"/>
                <w:sz w:val="24"/>
                <w:szCs w:val="24"/>
                <w:rtl/>
              </w:rPr>
              <w:t>اعضای گروه فتوشاپ</w:t>
            </w:r>
            <w:r w:rsidR="00425E81">
              <w:rPr>
                <w:rFonts w:cs="B Nazanin" w:hint="cs"/>
                <w:sz w:val="24"/>
                <w:szCs w:val="24"/>
                <w:rtl/>
              </w:rPr>
              <w:t xml:space="preserve"> در تاریخ 21 آذر ساعت 9 صبح الی 10</w:t>
            </w:r>
            <w:r>
              <w:rPr>
                <w:rFonts w:cs="B Nazanin" w:hint="cs"/>
                <w:sz w:val="24"/>
                <w:szCs w:val="24"/>
                <w:rtl/>
              </w:rPr>
              <w:t xml:space="preserve"> هماهنگی انجام شد.</w:t>
            </w:r>
          </w:p>
          <w:p w14:paraId="19100C21" w14:textId="101280A0" w:rsidR="00425E81" w:rsidRDefault="00DF1B60" w:rsidP="00425E81">
            <w:pPr>
              <w:bidi/>
              <w:jc w:val="both"/>
              <w:rPr>
                <w:rFonts w:cs="B Nazanin"/>
                <w:sz w:val="24"/>
                <w:szCs w:val="24"/>
                <w:rtl/>
              </w:rPr>
            </w:pPr>
            <w:r>
              <w:rPr>
                <w:rFonts w:cs="B Nazanin" w:hint="cs"/>
                <w:sz w:val="24"/>
                <w:szCs w:val="24"/>
                <w:rtl/>
              </w:rPr>
              <w:t xml:space="preserve">برگزاری کارگاه های هفته پژوهش به شرح زیر : </w:t>
            </w:r>
            <w:r w:rsidR="00425E81">
              <w:rPr>
                <w:rFonts w:cs="B Nazanin" w:hint="cs"/>
                <w:sz w:val="24"/>
                <w:szCs w:val="24"/>
                <w:rtl/>
              </w:rPr>
              <w:t>چهارشنبه 10 تا 12 کارگاه سرچ دکتر حسینی و 14 تا 16 کارگاه انواع مطالعات دکتر بهادر</w:t>
            </w:r>
          </w:p>
          <w:p w14:paraId="755E0E57" w14:textId="2C70A670" w:rsidR="00425E81" w:rsidRDefault="00DF1B60" w:rsidP="00425E81">
            <w:pPr>
              <w:bidi/>
              <w:jc w:val="both"/>
              <w:rPr>
                <w:rFonts w:cs="B Nazanin"/>
                <w:sz w:val="24"/>
                <w:szCs w:val="24"/>
                <w:rtl/>
              </w:rPr>
            </w:pPr>
            <w:r>
              <w:rPr>
                <w:rFonts w:cs="B Nazanin" w:hint="cs"/>
                <w:sz w:val="24"/>
                <w:szCs w:val="24"/>
                <w:rtl/>
              </w:rPr>
              <w:t xml:space="preserve">برگزاری </w:t>
            </w:r>
            <w:r w:rsidR="00425E81">
              <w:rPr>
                <w:rFonts w:cs="B Nazanin" w:hint="cs"/>
                <w:sz w:val="24"/>
                <w:szCs w:val="24"/>
                <w:rtl/>
              </w:rPr>
              <w:t>کارگاه مدرسه های نوآو</w:t>
            </w:r>
            <w:r w:rsidR="00DE5077">
              <w:rPr>
                <w:rFonts w:cs="B Nazanin" w:hint="cs"/>
                <w:sz w:val="24"/>
                <w:szCs w:val="24"/>
                <w:rtl/>
              </w:rPr>
              <w:t>رانه روز چهارشنبه</w:t>
            </w:r>
            <w:r>
              <w:rPr>
                <w:rFonts w:cs="B Nazanin" w:hint="cs"/>
                <w:sz w:val="24"/>
                <w:szCs w:val="24"/>
                <w:rtl/>
              </w:rPr>
              <w:t xml:space="preserve"> </w:t>
            </w:r>
            <w:r w:rsidR="00DE5077">
              <w:rPr>
                <w:rFonts w:cs="B Nazanin" w:hint="cs"/>
                <w:sz w:val="24"/>
                <w:szCs w:val="24"/>
                <w:rtl/>
              </w:rPr>
              <w:t xml:space="preserve"> </w:t>
            </w:r>
          </w:p>
          <w:p w14:paraId="5B390076" w14:textId="7985BD2C" w:rsidR="00DE5077" w:rsidRDefault="00DF1B60" w:rsidP="00DE5077">
            <w:pPr>
              <w:bidi/>
              <w:jc w:val="both"/>
              <w:rPr>
                <w:rFonts w:cs="B Nazanin"/>
                <w:sz w:val="24"/>
                <w:szCs w:val="24"/>
                <w:rtl/>
                <w:lang w:bidi="fa-IR"/>
              </w:rPr>
            </w:pPr>
            <w:r>
              <w:rPr>
                <w:rFonts w:cs="B Nazanin" w:hint="cs"/>
                <w:sz w:val="24"/>
                <w:szCs w:val="24"/>
                <w:rtl/>
                <w:lang w:bidi="fa-IR"/>
              </w:rPr>
              <w:t>اضافه کردن اعضای جدید به مجمع عمومی</w:t>
            </w:r>
          </w:p>
          <w:p w14:paraId="02D3E59F" w14:textId="55DC3E32" w:rsidR="00DF1B60" w:rsidRDefault="00DF1B60" w:rsidP="00DF1B60">
            <w:pPr>
              <w:bidi/>
              <w:jc w:val="both"/>
              <w:rPr>
                <w:rFonts w:cs="B Nazanin"/>
                <w:sz w:val="24"/>
                <w:szCs w:val="24"/>
                <w:rtl/>
                <w:lang w:bidi="fa-IR"/>
              </w:rPr>
            </w:pPr>
            <w:r>
              <w:rPr>
                <w:rFonts w:cs="B Nazanin" w:hint="cs"/>
                <w:sz w:val="24"/>
                <w:szCs w:val="24"/>
                <w:rtl/>
                <w:lang w:bidi="fa-IR"/>
              </w:rPr>
              <w:t>برگزاری جشن به مناسبت هفته پژوهش با هماهنگی مهندس میرزاخانی</w:t>
            </w:r>
          </w:p>
          <w:p w14:paraId="3C0B5FD9" w14:textId="099D09F4" w:rsidR="00DF1B60" w:rsidRDefault="00DF1B60" w:rsidP="00DF1B60">
            <w:pPr>
              <w:bidi/>
              <w:jc w:val="both"/>
              <w:rPr>
                <w:rFonts w:cs="B Nazanin"/>
                <w:sz w:val="24"/>
                <w:szCs w:val="24"/>
                <w:rtl/>
                <w:lang w:bidi="fa-IR"/>
              </w:rPr>
            </w:pPr>
            <w:r>
              <w:rPr>
                <w:rFonts w:cs="B Nazanin" w:hint="cs"/>
                <w:sz w:val="24"/>
                <w:szCs w:val="24"/>
                <w:rtl/>
                <w:lang w:bidi="fa-IR"/>
              </w:rPr>
              <w:t>تقدیر از کسانی که در زمینه پژوهش فعالیت داشته اند اعم از پژوهشگران برتر و ....</w:t>
            </w:r>
          </w:p>
          <w:p w14:paraId="7DAFC4B3" w14:textId="4119036B" w:rsidR="00DF1B60" w:rsidRDefault="00DF1B60" w:rsidP="00DF1B60">
            <w:pPr>
              <w:bidi/>
              <w:jc w:val="both"/>
              <w:rPr>
                <w:rFonts w:cs="B Nazanin" w:hint="cs"/>
                <w:sz w:val="24"/>
                <w:szCs w:val="24"/>
                <w:rtl/>
                <w:lang w:bidi="fa-IR"/>
              </w:rPr>
            </w:pPr>
            <w:r>
              <w:rPr>
                <w:rFonts w:cs="B Nazanin" w:hint="cs"/>
                <w:sz w:val="24"/>
                <w:szCs w:val="24"/>
                <w:rtl/>
                <w:lang w:bidi="fa-IR"/>
              </w:rPr>
              <w:t>تعیین تاریخ برگزاری جشن روز پژوهش در تاریخ 3 دی ماه 1402</w:t>
            </w:r>
          </w:p>
          <w:p w14:paraId="379D8CDA" w14:textId="77777777" w:rsidR="00E8488F" w:rsidRDefault="00E8488F" w:rsidP="00E8488F">
            <w:pPr>
              <w:bidi/>
              <w:jc w:val="both"/>
              <w:rPr>
                <w:rFonts w:cs="B Nazanin"/>
                <w:sz w:val="24"/>
                <w:szCs w:val="24"/>
                <w:rtl/>
              </w:rPr>
            </w:pPr>
          </w:p>
          <w:p w14:paraId="4E1BBF7D" w14:textId="50DF6CCB" w:rsidR="00E8488F" w:rsidRPr="00E21B5E" w:rsidRDefault="00E8488F" w:rsidP="00E8488F">
            <w:pPr>
              <w:bidi/>
              <w:jc w:val="both"/>
              <w:rPr>
                <w:rFonts w:cs="B Titr"/>
                <w:sz w:val="20"/>
                <w:szCs w:val="20"/>
                <w:rtl/>
              </w:rPr>
            </w:pPr>
          </w:p>
        </w:tc>
      </w:tr>
      <w:tr w:rsidR="00583529" w14:paraId="29EBF1FF" w14:textId="77777777" w:rsidTr="00E21B5E">
        <w:trPr>
          <w:trHeight w:val="4670"/>
        </w:trPr>
        <w:tc>
          <w:tcPr>
            <w:tcW w:w="9576" w:type="dxa"/>
            <w:gridSpan w:val="2"/>
            <w:tcBorders>
              <w:top w:val="single" w:sz="12" w:space="0" w:color="7030A0"/>
              <w:left w:val="single" w:sz="12" w:space="0" w:color="7030A0"/>
              <w:bottom w:val="single" w:sz="12" w:space="0" w:color="7030A0"/>
              <w:right w:val="single" w:sz="12" w:space="0" w:color="7030A0"/>
            </w:tcBorders>
          </w:tcPr>
          <w:p w14:paraId="756E2CF2" w14:textId="77777777" w:rsidR="00583529" w:rsidRDefault="00E21B5E" w:rsidP="00F94237">
            <w:pPr>
              <w:bidi/>
              <w:rPr>
                <w:rFonts w:cs="B Titr"/>
                <w:sz w:val="20"/>
                <w:szCs w:val="20"/>
                <w:rtl/>
              </w:rPr>
            </w:pPr>
            <w:r w:rsidRPr="00E21B5E">
              <w:rPr>
                <w:rFonts w:cs="B Titr" w:hint="cs"/>
                <w:sz w:val="20"/>
                <w:szCs w:val="20"/>
                <w:rtl/>
              </w:rPr>
              <w:t>مصوبات:</w:t>
            </w:r>
          </w:p>
          <w:p w14:paraId="1EBF3F4B" w14:textId="77777777" w:rsidR="00F94237" w:rsidRPr="003D62C1" w:rsidRDefault="00F94237" w:rsidP="00C42C8E">
            <w:pPr>
              <w:bidi/>
              <w:jc w:val="both"/>
              <w:rPr>
                <w:rFonts w:cs="B Nazanin"/>
                <w:sz w:val="24"/>
                <w:szCs w:val="24"/>
                <w:rtl/>
              </w:rPr>
            </w:pPr>
          </w:p>
        </w:tc>
      </w:tr>
      <w:tr w:rsidR="00583529" w14:paraId="767379F4" w14:textId="77777777" w:rsidTr="00E21B5E">
        <w:trPr>
          <w:trHeight w:val="2960"/>
        </w:trPr>
        <w:tc>
          <w:tcPr>
            <w:tcW w:w="9576" w:type="dxa"/>
            <w:gridSpan w:val="2"/>
            <w:tcBorders>
              <w:top w:val="single" w:sz="12" w:space="0" w:color="7030A0"/>
              <w:left w:val="single" w:sz="12" w:space="0" w:color="7030A0"/>
              <w:bottom w:val="single" w:sz="12" w:space="0" w:color="7030A0"/>
              <w:right w:val="single" w:sz="12" w:space="0" w:color="7030A0"/>
            </w:tcBorders>
          </w:tcPr>
          <w:p w14:paraId="5BAF7DA1" w14:textId="77777777" w:rsidR="00583529" w:rsidRPr="00E21B5E" w:rsidRDefault="00E21B5E">
            <w:pPr>
              <w:bidi/>
              <w:rPr>
                <w:rFonts w:cs="B Titr"/>
                <w:sz w:val="20"/>
                <w:szCs w:val="20"/>
                <w:rtl/>
              </w:rPr>
            </w:pPr>
            <w:r w:rsidRPr="00E21B5E">
              <w:rPr>
                <w:rFonts w:cs="B Titr" w:hint="cs"/>
                <w:sz w:val="20"/>
                <w:szCs w:val="20"/>
                <w:rtl/>
              </w:rPr>
              <w:lastRenderedPageBreak/>
              <w:t>امضا حاضرین:</w:t>
            </w:r>
            <w:r w:rsidR="003D62C1">
              <w:rPr>
                <w:rFonts w:cs="B Titr" w:hint="cs"/>
                <w:sz w:val="20"/>
                <w:szCs w:val="20"/>
                <w:rtl/>
              </w:rPr>
              <w:t xml:space="preserve"> </w:t>
            </w:r>
          </w:p>
        </w:tc>
      </w:tr>
    </w:tbl>
    <w:p w14:paraId="471A7822" w14:textId="77777777" w:rsidR="00AB3F6A" w:rsidRDefault="00AB3F6A">
      <w:pPr>
        <w:bidi/>
      </w:pPr>
    </w:p>
    <w:tbl>
      <w:tblPr>
        <w:tblStyle w:val="TableGrid"/>
        <w:bidiVisual/>
        <w:tblW w:w="9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765"/>
      </w:tblGrid>
      <w:tr w:rsidR="008403D6" w14:paraId="07BD43B7" w14:textId="77777777" w:rsidTr="002F6FA3">
        <w:trPr>
          <w:jc w:val="center"/>
        </w:trPr>
        <w:tc>
          <w:tcPr>
            <w:tcW w:w="4675" w:type="dxa"/>
          </w:tcPr>
          <w:p w14:paraId="5D7F78CE" w14:textId="77777777" w:rsidR="008403D6" w:rsidRPr="00B71631" w:rsidRDefault="008403D6" w:rsidP="00F725CC">
            <w:pPr>
              <w:bidi/>
              <w:rPr>
                <w:rFonts w:ascii="Times New Roman" w:hAnsi="Times New Roman" w:cs="B Nazanin"/>
                <w:sz w:val="24"/>
                <w:szCs w:val="24"/>
                <w:rtl/>
                <w:lang w:bidi="fa-IR"/>
              </w:rPr>
            </w:pPr>
          </w:p>
        </w:tc>
        <w:tc>
          <w:tcPr>
            <w:tcW w:w="4765" w:type="dxa"/>
          </w:tcPr>
          <w:p w14:paraId="7E4A6979" w14:textId="77777777" w:rsidR="008403D6" w:rsidRPr="00B71631" w:rsidRDefault="008403D6" w:rsidP="00F725CC">
            <w:pPr>
              <w:rPr>
                <w:rFonts w:ascii="Times New Roman" w:hAnsi="Times New Roman" w:cs="B Nazanin"/>
                <w:sz w:val="24"/>
                <w:szCs w:val="24"/>
                <w:lang w:bidi="fa-IR"/>
              </w:rPr>
            </w:pPr>
          </w:p>
        </w:tc>
      </w:tr>
    </w:tbl>
    <w:p w14:paraId="02DB8798" w14:textId="77777777" w:rsidR="0017601B" w:rsidRDefault="00277B4A" w:rsidP="00277B4A">
      <w:pPr>
        <w:tabs>
          <w:tab w:val="left" w:pos="7231"/>
        </w:tabs>
        <w:bidi/>
        <w:jc w:val="both"/>
      </w:pPr>
      <w:r>
        <w:rPr>
          <w:rtl/>
        </w:rPr>
        <w:tab/>
      </w:r>
    </w:p>
    <w:sectPr w:rsidR="0017601B" w:rsidSect="00AB3F6A">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1908B" w14:textId="77777777" w:rsidR="006114C8" w:rsidRDefault="006114C8" w:rsidP="008403D6">
      <w:pPr>
        <w:spacing w:after="0" w:line="240" w:lineRule="auto"/>
      </w:pPr>
      <w:r>
        <w:separator/>
      </w:r>
    </w:p>
  </w:endnote>
  <w:endnote w:type="continuationSeparator" w:id="0">
    <w:p w14:paraId="2D39446E" w14:textId="77777777" w:rsidR="006114C8" w:rsidRDefault="006114C8" w:rsidP="00840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A147" w14:textId="77777777" w:rsidR="002F6FA3" w:rsidRPr="00277B4A" w:rsidRDefault="00D34EC4" w:rsidP="00277B4A">
    <w:pPr>
      <w:pStyle w:val="Footer"/>
      <w:pBdr>
        <w:top w:val="single" w:sz="4" w:space="1" w:color="auto"/>
      </w:pBdr>
      <w:bidi/>
      <w:jc w:val="both"/>
      <w:rPr>
        <w:rFonts w:cs="B Nazanin"/>
        <w:sz w:val="16"/>
        <w:szCs w:val="16"/>
        <w:lang w:bidi="fa-IR"/>
      </w:rPr>
    </w:pPr>
    <w:r w:rsidRPr="00277B4A">
      <w:rPr>
        <w:rFonts w:cs="B Nazanin" w:hint="cs"/>
        <w:sz w:val="16"/>
        <w:szCs w:val="16"/>
        <w:rtl/>
        <w:lang w:bidi="fa-IR"/>
      </w:rPr>
      <w:t xml:space="preserve">آدرس: </w:t>
    </w:r>
    <w:r w:rsidR="00277B4A" w:rsidRPr="00277B4A">
      <w:rPr>
        <w:rFonts w:cs="B Nazanin"/>
        <w:sz w:val="16"/>
        <w:szCs w:val="16"/>
        <w:rtl/>
        <w:lang w:bidi="fa-IR"/>
      </w:rPr>
      <w:t>ساوه، بلوار شه</w:t>
    </w:r>
    <w:r w:rsidR="00277B4A" w:rsidRPr="00277B4A">
      <w:rPr>
        <w:rFonts w:cs="B Nazanin" w:hint="cs"/>
        <w:sz w:val="16"/>
        <w:szCs w:val="16"/>
        <w:rtl/>
        <w:lang w:bidi="fa-IR"/>
      </w:rPr>
      <w:t>ی</w:t>
    </w:r>
    <w:r w:rsidR="00277B4A" w:rsidRPr="00277B4A">
      <w:rPr>
        <w:rFonts w:cs="B Nazanin" w:hint="eastAsia"/>
        <w:sz w:val="16"/>
        <w:szCs w:val="16"/>
        <w:rtl/>
        <w:lang w:bidi="fa-IR"/>
      </w:rPr>
      <w:t>د</w:t>
    </w:r>
    <w:r w:rsidR="00277B4A" w:rsidRPr="00277B4A">
      <w:rPr>
        <w:rFonts w:cs="B Nazanin"/>
        <w:sz w:val="16"/>
        <w:szCs w:val="16"/>
        <w:rtl/>
        <w:lang w:bidi="fa-IR"/>
      </w:rPr>
      <w:t xml:space="preserve"> بهشت</w:t>
    </w:r>
    <w:r w:rsidR="00277B4A" w:rsidRPr="00277B4A">
      <w:rPr>
        <w:rFonts w:cs="B Nazanin" w:hint="cs"/>
        <w:sz w:val="16"/>
        <w:szCs w:val="16"/>
        <w:rtl/>
        <w:lang w:bidi="fa-IR"/>
      </w:rPr>
      <w:t>ی</w:t>
    </w:r>
    <w:r w:rsidR="00277B4A" w:rsidRPr="00277B4A">
      <w:rPr>
        <w:rFonts w:cs="B Nazanin" w:hint="eastAsia"/>
        <w:sz w:val="16"/>
        <w:szCs w:val="16"/>
        <w:rtl/>
        <w:lang w:bidi="fa-IR"/>
      </w:rPr>
      <w:t>،</w:t>
    </w:r>
    <w:r w:rsidR="00277B4A" w:rsidRPr="00277B4A">
      <w:rPr>
        <w:rFonts w:cs="B Nazanin"/>
        <w:sz w:val="16"/>
        <w:szCs w:val="16"/>
        <w:rtl/>
        <w:lang w:bidi="fa-IR"/>
      </w:rPr>
      <w:t xml:space="preserve"> بلوار شه</w:t>
    </w:r>
    <w:r w:rsidR="00277B4A" w:rsidRPr="00277B4A">
      <w:rPr>
        <w:rFonts w:cs="B Nazanin" w:hint="cs"/>
        <w:sz w:val="16"/>
        <w:szCs w:val="16"/>
        <w:rtl/>
        <w:lang w:bidi="fa-IR"/>
      </w:rPr>
      <w:t>ی</w:t>
    </w:r>
    <w:r w:rsidR="00277B4A" w:rsidRPr="00277B4A">
      <w:rPr>
        <w:rFonts w:cs="B Nazanin" w:hint="eastAsia"/>
        <w:sz w:val="16"/>
        <w:szCs w:val="16"/>
        <w:rtl/>
        <w:lang w:bidi="fa-IR"/>
      </w:rPr>
      <w:t>د</w:t>
    </w:r>
    <w:r w:rsidR="00277B4A" w:rsidRPr="00277B4A">
      <w:rPr>
        <w:rFonts w:cs="B Nazanin"/>
        <w:sz w:val="16"/>
        <w:szCs w:val="16"/>
        <w:rtl/>
        <w:lang w:bidi="fa-IR"/>
      </w:rPr>
      <w:t xml:space="preserve"> فهم</w:t>
    </w:r>
    <w:r w:rsidR="00277B4A" w:rsidRPr="00277B4A">
      <w:rPr>
        <w:rFonts w:cs="B Nazanin" w:hint="cs"/>
        <w:sz w:val="16"/>
        <w:szCs w:val="16"/>
        <w:rtl/>
        <w:lang w:bidi="fa-IR"/>
      </w:rPr>
      <w:t>ی</w:t>
    </w:r>
    <w:r w:rsidR="00277B4A" w:rsidRPr="00277B4A">
      <w:rPr>
        <w:rFonts w:cs="B Nazanin" w:hint="eastAsia"/>
        <w:sz w:val="16"/>
        <w:szCs w:val="16"/>
        <w:rtl/>
        <w:lang w:bidi="fa-IR"/>
      </w:rPr>
      <w:t>ده،</w:t>
    </w:r>
    <w:r w:rsidR="00277B4A" w:rsidRPr="00277B4A">
      <w:rPr>
        <w:rFonts w:cs="B Nazanin"/>
        <w:sz w:val="16"/>
        <w:szCs w:val="16"/>
        <w:rtl/>
        <w:lang w:bidi="fa-IR"/>
      </w:rPr>
      <w:t xml:space="preserve"> بعد از اداره آموزش و پرورش، دانشکده علوم پزشک</w:t>
    </w:r>
    <w:r w:rsidR="00277B4A" w:rsidRPr="00277B4A">
      <w:rPr>
        <w:rFonts w:cs="B Nazanin" w:hint="cs"/>
        <w:sz w:val="16"/>
        <w:szCs w:val="16"/>
        <w:rtl/>
        <w:lang w:bidi="fa-IR"/>
      </w:rPr>
      <w:t>ی</w:t>
    </w:r>
    <w:r w:rsidR="00277B4A" w:rsidRPr="00277B4A">
      <w:rPr>
        <w:rFonts w:cs="B Nazanin"/>
        <w:sz w:val="16"/>
        <w:szCs w:val="16"/>
        <w:rtl/>
        <w:lang w:bidi="fa-IR"/>
      </w:rPr>
      <w:t xml:space="preserve"> ساوه</w:t>
    </w:r>
    <w:r w:rsidRPr="00277B4A">
      <w:rPr>
        <w:rFonts w:cs="B Nazanin" w:hint="cs"/>
        <w:sz w:val="16"/>
        <w:szCs w:val="16"/>
        <w:rtl/>
        <w:lang w:bidi="fa-IR"/>
      </w:rPr>
      <w:t xml:space="preserve">؛ کد پستی: </w:t>
    </w:r>
    <w:r w:rsidR="00277B4A" w:rsidRPr="00277B4A">
      <w:rPr>
        <w:rFonts w:cs="B Nazanin"/>
        <w:sz w:val="16"/>
        <w:szCs w:val="16"/>
        <w:rtl/>
        <w:lang w:bidi="fa-IR"/>
      </w:rPr>
      <w:t>3919953649</w:t>
    </w:r>
    <w:r w:rsidRPr="00277B4A">
      <w:rPr>
        <w:rFonts w:cs="B Nazanin" w:hint="cs"/>
        <w:sz w:val="16"/>
        <w:szCs w:val="16"/>
        <w:rtl/>
        <w:lang w:bidi="fa-IR"/>
      </w:rPr>
      <w:t xml:space="preserve">؛ تلفن: </w:t>
    </w:r>
    <w:r w:rsidR="00277B4A" w:rsidRPr="00277B4A">
      <w:rPr>
        <w:rFonts w:cs="B Nazanin"/>
        <w:sz w:val="16"/>
        <w:szCs w:val="16"/>
        <w:rtl/>
        <w:lang w:bidi="fa-IR"/>
      </w:rPr>
      <w:t>08642250204</w:t>
    </w:r>
    <w:r w:rsidRPr="00277B4A">
      <w:rPr>
        <w:rFonts w:cs="B Nazanin" w:hint="cs"/>
        <w:sz w:val="16"/>
        <w:szCs w:val="16"/>
        <w:rtl/>
        <w:lang w:bidi="fa-IR"/>
      </w:rPr>
      <w:t xml:space="preserve">؛ نمابر: </w:t>
    </w:r>
    <w:r w:rsidR="00277B4A" w:rsidRPr="00277B4A">
      <w:rPr>
        <w:rFonts w:cs="B Nazanin"/>
        <w:sz w:val="16"/>
        <w:szCs w:val="16"/>
        <w:rtl/>
        <w:lang w:bidi="fa-IR"/>
      </w:rPr>
      <w:t>08642223488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4643B" w14:textId="77777777" w:rsidR="006114C8" w:rsidRDefault="006114C8" w:rsidP="008403D6">
      <w:pPr>
        <w:spacing w:after="0" w:line="240" w:lineRule="auto"/>
      </w:pPr>
      <w:r>
        <w:separator/>
      </w:r>
    </w:p>
  </w:footnote>
  <w:footnote w:type="continuationSeparator" w:id="0">
    <w:p w14:paraId="6F6EB438" w14:textId="77777777" w:rsidR="006114C8" w:rsidRDefault="006114C8" w:rsidP="00840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90" w:type="dxa"/>
      <w:tblInd w:w="-36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1"/>
      <w:gridCol w:w="3117"/>
      <w:gridCol w:w="3392"/>
    </w:tblGrid>
    <w:tr w:rsidR="002F6FA3" w14:paraId="60D47051" w14:textId="77777777" w:rsidTr="002F6FA3">
      <w:tc>
        <w:tcPr>
          <w:tcW w:w="3481" w:type="dxa"/>
        </w:tcPr>
        <w:p w14:paraId="75B08322" w14:textId="77777777" w:rsidR="002F6FA3" w:rsidRDefault="00277B4A">
          <w:pPr>
            <w:pStyle w:val="Header"/>
            <w:rPr>
              <w:rFonts w:cs="B Nazanin"/>
            </w:rPr>
          </w:pPr>
          <w:r>
            <w:rPr>
              <w:rFonts w:cs="B Nazanin"/>
              <w:noProof/>
            </w:rPr>
            <w:drawing>
              <wp:inline distT="0" distB="0" distL="0" distR="0" wp14:anchorId="0ED7A909" wp14:editId="027C6F34">
                <wp:extent cx="977791" cy="9864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لوگو کمیته 1.png"/>
                        <pic:cNvPicPr/>
                      </pic:nvPicPr>
                      <pic:blipFill>
                        <a:blip r:embed="rId1">
                          <a:extLst>
                            <a:ext uri="{28A0092B-C50C-407E-A947-70E740481C1C}">
                              <a14:useLocalDpi xmlns:a14="http://schemas.microsoft.com/office/drawing/2010/main" val="0"/>
                            </a:ext>
                          </a:extLst>
                        </a:blip>
                        <a:stretch>
                          <a:fillRect/>
                        </a:stretch>
                      </pic:blipFill>
                      <pic:spPr>
                        <a:xfrm>
                          <a:off x="0" y="0"/>
                          <a:ext cx="980008" cy="988681"/>
                        </a:xfrm>
                        <a:prstGeom prst="rect">
                          <a:avLst/>
                        </a:prstGeom>
                      </pic:spPr>
                    </pic:pic>
                  </a:graphicData>
                </a:graphic>
              </wp:inline>
            </w:drawing>
          </w:r>
        </w:p>
      </w:tc>
      <w:tc>
        <w:tcPr>
          <w:tcW w:w="3117" w:type="dxa"/>
        </w:tcPr>
        <w:p w14:paraId="0FA39CFA" w14:textId="77777777" w:rsidR="002F6FA3" w:rsidRPr="00277B4A" w:rsidRDefault="002F6FA3" w:rsidP="002F6FA3">
          <w:pPr>
            <w:pStyle w:val="Header"/>
            <w:bidi/>
            <w:jc w:val="center"/>
            <w:rPr>
              <w:rFonts w:cs="B Nazanin"/>
              <w:b/>
              <w:bCs/>
              <w:sz w:val="32"/>
              <w:szCs w:val="32"/>
              <w:rtl/>
            </w:rPr>
          </w:pPr>
        </w:p>
        <w:p w14:paraId="12C9CC69" w14:textId="77777777" w:rsidR="002F6FA3" w:rsidRPr="00277B4A" w:rsidRDefault="002F6FA3" w:rsidP="002F6FA3">
          <w:pPr>
            <w:pStyle w:val="Header"/>
            <w:bidi/>
            <w:jc w:val="center"/>
            <w:rPr>
              <w:rFonts w:cs="B Nazanin"/>
              <w:b/>
              <w:bCs/>
              <w:sz w:val="32"/>
              <w:szCs w:val="32"/>
              <w:rtl/>
            </w:rPr>
          </w:pPr>
        </w:p>
        <w:p w14:paraId="62B3845A" w14:textId="77777777" w:rsidR="002F6FA3" w:rsidRPr="00277B4A" w:rsidRDefault="00D34EC4" w:rsidP="002F6FA3">
          <w:pPr>
            <w:pStyle w:val="Header"/>
            <w:bidi/>
            <w:jc w:val="center"/>
            <w:rPr>
              <w:rFonts w:cs="B Nazanin"/>
              <w:b/>
              <w:bCs/>
              <w:sz w:val="32"/>
              <w:szCs w:val="32"/>
            </w:rPr>
          </w:pPr>
          <w:r w:rsidRPr="00277B4A">
            <w:rPr>
              <w:rFonts w:cs="B Nazanin" w:hint="cs"/>
              <w:b/>
              <w:bCs/>
              <w:sz w:val="32"/>
              <w:szCs w:val="32"/>
              <w:rtl/>
            </w:rPr>
            <w:t>بسمه تعالی</w:t>
          </w:r>
        </w:p>
      </w:tc>
      <w:tc>
        <w:tcPr>
          <w:tcW w:w="3392" w:type="dxa"/>
        </w:tcPr>
        <w:p w14:paraId="1BE950FB" w14:textId="77777777" w:rsidR="002F6FA3" w:rsidRDefault="00D34EC4">
          <w:pPr>
            <w:pStyle w:val="Header"/>
            <w:rPr>
              <w:rFonts w:cs="B Nazanin"/>
            </w:rPr>
          </w:pPr>
          <w:r w:rsidRPr="006A2527">
            <w:rPr>
              <w:rFonts w:cs="B Nazanin"/>
              <w:noProof/>
            </w:rPr>
            <w:drawing>
              <wp:anchor distT="0" distB="0" distL="114300" distR="114300" simplePos="0" relativeHeight="251659264" behindDoc="1" locked="0" layoutInCell="1" allowOverlap="1" wp14:anchorId="7AC2C274" wp14:editId="1CAACE90">
                <wp:simplePos x="0" y="0"/>
                <wp:positionH relativeFrom="column">
                  <wp:posOffset>747049</wp:posOffset>
                </wp:positionH>
                <wp:positionV relativeFrom="paragraph">
                  <wp:posOffset>41564</wp:posOffset>
                </wp:positionV>
                <wp:extent cx="1302327" cy="944429"/>
                <wp:effectExtent l="0" t="0" r="0" b="8255"/>
                <wp:wrapNone/>
                <wp:docPr id="1" name="Picture 1" descr="Image result for â«Ø¯Ø§ÙØ´Ú©Ø¯Ù Ø¹ÙÙÙ Ù¾Ø²Ø´Ú©Û Ø³Ø§ÙÙ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â«Ø¯Ø§ÙØ´Ú©Ø¯Ù Ø¹ÙÙÙ Ù¾Ø²Ø´Ú©Û Ø³Ø§ÙÙâ¬â"/>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009" cy="945649"/>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0E5CA09" w14:textId="77777777" w:rsidR="002F6FA3" w:rsidRPr="006A2527" w:rsidRDefault="002F6FA3">
    <w:pPr>
      <w:pStyle w:val="Header"/>
      <w:rPr>
        <w:rFonts w:cs="B Nazan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B0908"/>
    <w:multiLevelType w:val="hybridMultilevel"/>
    <w:tmpl w:val="1A0A4FF4"/>
    <w:lvl w:ilvl="0" w:tplc="C61842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21CCD"/>
    <w:multiLevelType w:val="hybridMultilevel"/>
    <w:tmpl w:val="9CD4FE8E"/>
    <w:lvl w:ilvl="0" w:tplc="0BBEB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941F1"/>
    <w:multiLevelType w:val="hybridMultilevel"/>
    <w:tmpl w:val="0B8C7986"/>
    <w:lvl w:ilvl="0" w:tplc="C618427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624884"/>
    <w:multiLevelType w:val="hybridMultilevel"/>
    <w:tmpl w:val="5A422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CB2004"/>
    <w:multiLevelType w:val="hybridMultilevel"/>
    <w:tmpl w:val="8FA896FC"/>
    <w:lvl w:ilvl="0" w:tplc="F3464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82577"/>
    <w:multiLevelType w:val="hybridMultilevel"/>
    <w:tmpl w:val="EFFE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9683466">
    <w:abstractNumId w:val="5"/>
  </w:num>
  <w:num w:numId="2" w16cid:durableId="893353158">
    <w:abstractNumId w:val="0"/>
  </w:num>
  <w:num w:numId="3" w16cid:durableId="1451363521">
    <w:abstractNumId w:val="2"/>
  </w:num>
  <w:num w:numId="4" w16cid:durableId="1442069528">
    <w:abstractNumId w:val="1"/>
  </w:num>
  <w:num w:numId="5" w16cid:durableId="50006729">
    <w:abstractNumId w:val="3"/>
  </w:num>
  <w:num w:numId="6" w16cid:durableId="16308145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112"/>
    <w:rsid w:val="00005B1A"/>
    <w:rsid w:val="00014CAB"/>
    <w:rsid w:val="000467D3"/>
    <w:rsid w:val="0007322F"/>
    <w:rsid w:val="00073A18"/>
    <w:rsid w:val="000E441E"/>
    <w:rsid w:val="001159B6"/>
    <w:rsid w:val="00125D22"/>
    <w:rsid w:val="001336EF"/>
    <w:rsid w:val="001352E0"/>
    <w:rsid w:val="00153AB7"/>
    <w:rsid w:val="0017601B"/>
    <w:rsid w:val="00187B27"/>
    <w:rsid w:val="001B28D3"/>
    <w:rsid w:val="001B518F"/>
    <w:rsid w:val="001C3C3A"/>
    <w:rsid w:val="002017F1"/>
    <w:rsid w:val="00216BE8"/>
    <w:rsid w:val="0023533D"/>
    <w:rsid w:val="00237429"/>
    <w:rsid w:val="00256CD4"/>
    <w:rsid w:val="002720E8"/>
    <w:rsid w:val="00277B4A"/>
    <w:rsid w:val="002917EF"/>
    <w:rsid w:val="002A3B54"/>
    <w:rsid w:val="002A69E8"/>
    <w:rsid w:val="002D2111"/>
    <w:rsid w:val="002F278B"/>
    <w:rsid w:val="002F6FA3"/>
    <w:rsid w:val="0033735F"/>
    <w:rsid w:val="003477B6"/>
    <w:rsid w:val="00376DE4"/>
    <w:rsid w:val="00390DB6"/>
    <w:rsid w:val="003B2131"/>
    <w:rsid w:val="003D62C1"/>
    <w:rsid w:val="00415CDD"/>
    <w:rsid w:val="00425E81"/>
    <w:rsid w:val="00427D27"/>
    <w:rsid w:val="0046011D"/>
    <w:rsid w:val="00463112"/>
    <w:rsid w:val="004750DC"/>
    <w:rsid w:val="004A3A2E"/>
    <w:rsid w:val="004E64BC"/>
    <w:rsid w:val="0053439A"/>
    <w:rsid w:val="005443DD"/>
    <w:rsid w:val="00545A12"/>
    <w:rsid w:val="0054714B"/>
    <w:rsid w:val="00551904"/>
    <w:rsid w:val="005635D3"/>
    <w:rsid w:val="00583529"/>
    <w:rsid w:val="005875A7"/>
    <w:rsid w:val="005A1DA9"/>
    <w:rsid w:val="005B0E41"/>
    <w:rsid w:val="005B109C"/>
    <w:rsid w:val="005C190D"/>
    <w:rsid w:val="005C5B2D"/>
    <w:rsid w:val="005E50BB"/>
    <w:rsid w:val="005F00E4"/>
    <w:rsid w:val="00603BC8"/>
    <w:rsid w:val="006114C8"/>
    <w:rsid w:val="00631B18"/>
    <w:rsid w:val="006B283E"/>
    <w:rsid w:val="006D3B1D"/>
    <w:rsid w:val="006E08BA"/>
    <w:rsid w:val="006F05EE"/>
    <w:rsid w:val="006F4324"/>
    <w:rsid w:val="006F75DE"/>
    <w:rsid w:val="00701841"/>
    <w:rsid w:val="007126BF"/>
    <w:rsid w:val="00761AA2"/>
    <w:rsid w:val="00791E7B"/>
    <w:rsid w:val="007C1290"/>
    <w:rsid w:val="007C389C"/>
    <w:rsid w:val="007C7B71"/>
    <w:rsid w:val="007F799A"/>
    <w:rsid w:val="00815895"/>
    <w:rsid w:val="00816315"/>
    <w:rsid w:val="008247B3"/>
    <w:rsid w:val="008403D6"/>
    <w:rsid w:val="00857E45"/>
    <w:rsid w:val="00873368"/>
    <w:rsid w:val="008A2FFA"/>
    <w:rsid w:val="008A3A3C"/>
    <w:rsid w:val="008E0230"/>
    <w:rsid w:val="0091176A"/>
    <w:rsid w:val="009277C5"/>
    <w:rsid w:val="00934F35"/>
    <w:rsid w:val="00965D72"/>
    <w:rsid w:val="0098120E"/>
    <w:rsid w:val="00985E01"/>
    <w:rsid w:val="00991DD3"/>
    <w:rsid w:val="009B4332"/>
    <w:rsid w:val="009B72EB"/>
    <w:rsid w:val="009C0768"/>
    <w:rsid w:val="009C19A5"/>
    <w:rsid w:val="009D0F5E"/>
    <w:rsid w:val="00A238C1"/>
    <w:rsid w:val="00A33D7E"/>
    <w:rsid w:val="00A40485"/>
    <w:rsid w:val="00A47290"/>
    <w:rsid w:val="00A67AF2"/>
    <w:rsid w:val="00A94398"/>
    <w:rsid w:val="00AB1BDB"/>
    <w:rsid w:val="00AB3F6A"/>
    <w:rsid w:val="00AC0E41"/>
    <w:rsid w:val="00AC6093"/>
    <w:rsid w:val="00AE30C4"/>
    <w:rsid w:val="00AE7B6D"/>
    <w:rsid w:val="00AF5683"/>
    <w:rsid w:val="00B11DB5"/>
    <w:rsid w:val="00B34049"/>
    <w:rsid w:val="00B4768B"/>
    <w:rsid w:val="00B53F5B"/>
    <w:rsid w:val="00B81694"/>
    <w:rsid w:val="00B85232"/>
    <w:rsid w:val="00B956D5"/>
    <w:rsid w:val="00BA463A"/>
    <w:rsid w:val="00BD3B4E"/>
    <w:rsid w:val="00BD6BC8"/>
    <w:rsid w:val="00C0473E"/>
    <w:rsid w:val="00C110A1"/>
    <w:rsid w:val="00C42C8E"/>
    <w:rsid w:val="00C72D4D"/>
    <w:rsid w:val="00C8503C"/>
    <w:rsid w:val="00CB2CE2"/>
    <w:rsid w:val="00CC324E"/>
    <w:rsid w:val="00CD604B"/>
    <w:rsid w:val="00D11B2A"/>
    <w:rsid w:val="00D3010C"/>
    <w:rsid w:val="00D34EC4"/>
    <w:rsid w:val="00D55BCC"/>
    <w:rsid w:val="00D60260"/>
    <w:rsid w:val="00D62227"/>
    <w:rsid w:val="00D76D40"/>
    <w:rsid w:val="00D8293F"/>
    <w:rsid w:val="00D90969"/>
    <w:rsid w:val="00D90B80"/>
    <w:rsid w:val="00DA1399"/>
    <w:rsid w:val="00DC4513"/>
    <w:rsid w:val="00DE5077"/>
    <w:rsid w:val="00DF1B60"/>
    <w:rsid w:val="00E21B5E"/>
    <w:rsid w:val="00E321E3"/>
    <w:rsid w:val="00E34037"/>
    <w:rsid w:val="00E36DAE"/>
    <w:rsid w:val="00E5358E"/>
    <w:rsid w:val="00E54389"/>
    <w:rsid w:val="00E8488F"/>
    <w:rsid w:val="00E9175D"/>
    <w:rsid w:val="00E96526"/>
    <w:rsid w:val="00EC143A"/>
    <w:rsid w:val="00F07B3B"/>
    <w:rsid w:val="00F127DC"/>
    <w:rsid w:val="00F25447"/>
    <w:rsid w:val="00F34E49"/>
    <w:rsid w:val="00F64DBC"/>
    <w:rsid w:val="00F725CC"/>
    <w:rsid w:val="00F76C8B"/>
    <w:rsid w:val="00F81AE2"/>
    <w:rsid w:val="00F82F80"/>
    <w:rsid w:val="00F94237"/>
    <w:rsid w:val="00FB4060"/>
    <w:rsid w:val="00FB5A14"/>
    <w:rsid w:val="00FF66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6E262"/>
  <w15:docId w15:val="{CBB044E8-302E-4F77-B138-E7A48611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3D6"/>
  </w:style>
  <w:style w:type="paragraph" w:styleId="Footer">
    <w:name w:val="footer"/>
    <w:basedOn w:val="Normal"/>
    <w:link w:val="FooterChar"/>
    <w:uiPriority w:val="99"/>
    <w:unhideWhenUsed/>
    <w:rsid w:val="00840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3D6"/>
  </w:style>
  <w:style w:type="table" w:styleId="TableGrid">
    <w:name w:val="Table Grid"/>
    <w:basedOn w:val="TableNormal"/>
    <w:uiPriority w:val="39"/>
    <w:rsid w:val="00840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111"/>
    <w:pPr>
      <w:ind w:left="720"/>
      <w:contextualSpacing/>
    </w:pPr>
  </w:style>
  <w:style w:type="paragraph" w:styleId="BalloonText">
    <w:name w:val="Balloon Text"/>
    <w:basedOn w:val="Normal"/>
    <w:link w:val="BalloonTextChar"/>
    <w:uiPriority w:val="99"/>
    <w:semiHidden/>
    <w:unhideWhenUsed/>
    <w:rsid w:val="007C7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B71"/>
    <w:rPr>
      <w:rFonts w:ascii="Tahoma" w:hAnsi="Tahoma" w:cs="Tahoma"/>
      <w:sz w:val="16"/>
      <w:szCs w:val="16"/>
    </w:rPr>
  </w:style>
  <w:style w:type="paragraph" w:styleId="NoSpacing">
    <w:name w:val="No Spacing"/>
    <w:link w:val="NoSpacingChar"/>
    <w:uiPriority w:val="1"/>
    <w:qFormat/>
    <w:rsid w:val="00AB3F6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B3F6A"/>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07F15-0E19-4A67-BC56-E4C3EC51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فرزانه  طالب حقیقی</dc:creator>
  <cp:lastModifiedBy>NooraGP</cp:lastModifiedBy>
  <cp:revision>2</cp:revision>
  <cp:lastPrinted>2022-03-16T11:30:00Z</cp:lastPrinted>
  <dcterms:created xsi:type="dcterms:W3CDTF">2023-12-18T10:00:00Z</dcterms:created>
  <dcterms:modified xsi:type="dcterms:W3CDTF">2023-12-18T10:00:00Z</dcterms:modified>
</cp:coreProperties>
</file>